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81E52" w14:textId="22ED1C5C" w:rsidR="00475B86" w:rsidRPr="002E795C" w:rsidRDefault="00CA7845" w:rsidP="00CA7845">
      <w:pPr>
        <w:jc w:val="center"/>
        <w:rPr>
          <w:b/>
          <w:bCs/>
          <w:sz w:val="28"/>
          <w:szCs w:val="28"/>
        </w:rPr>
      </w:pPr>
      <w:r w:rsidRPr="002E795C">
        <w:rPr>
          <w:b/>
          <w:bCs/>
          <w:sz w:val="28"/>
          <w:szCs w:val="28"/>
        </w:rPr>
        <w:t xml:space="preserve">Thôn Đồng Thanh tổ chức </w:t>
      </w:r>
      <w:r w:rsidR="00067E29">
        <w:rPr>
          <w:b/>
          <w:bCs/>
          <w:sz w:val="28"/>
          <w:szCs w:val="28"/>
        </w:rPr>
        <w:t>điểm</w:t>
      </w:r>
      <w:r w:rsidRPr="002E795C">
        <w:rPr>
          <w:b/>
          <w:bCs/>
          <w:sz w:val="28"/>
          <w:szCs w:val="28"/>
        </w:rPr>
        <w:t xml:space="preserve"> </w:t>
      </w:r>
      <w:r w:rsidR="00067E29">
        <w:rPr>
          <w:b/>
          <w:bCs/>
          <w:sz w:val="28"/>
          <w:szCs w:val="28"/>
        </w:rPr>
        <w:t>N</w:t>
      </w:r>
      <w:r w:rsidRPr="002E795C">
        <w:rPr>
          <w:b/>
          <w:bCs/>
          <w:sz w:val="28"/>
          <w:szCs w:val="28"/>
        </w:rPr>
        <w:t>gày hội Đại đoàn kết toàn dân tộc năm 2023</w:t>
      </w:r>
    </w:p>
    <w:p w14:paraId="1EEFE7E8" w14:textId="74A072DD" w:rsidR="00CA7845" w:rsidRPr="002E795C" w:rsidRDefault="00CA7845" w:rsidP="00CA7845">
      <w:pPr>
        <w:jc w:val="center"/>
        <w:rPr>
          <w:b/>
          <w:bCs/>
          <w:sz w:val="28"/>
          <w:szCs w:val="28"/>
        </w:rPr>
      </w:pPr>
    </w:p>
    <w:p w14:paraId="4A638258" w14:textId="3EEA46D4" w:rsidR="00CA7845" w:rsidRPr="002E795C" w:rsidRDefault="00CA7845" w:rsidP="00CA7845">
      <w:pPr>
        <w:ind w:firstLine="720"/>
        <w:jc w:val="both"/>
        <w:rPr>
          <w:i/>
          <w:iCs/>
          <w:sz w:val="28"/>
          <w:szCs w:val="28"/>
        </w:rPr>
      </w:pPr>
      <w:r w:rsidRPr="002E795C">
        <w:rPr>
          <w:i/>
          <w:iCs/>
          <w:sz w:val="28"/>
          <w:szCs w:val="28"/>
        </w:rPr>
        <w:t>Thực hiện Kế hoạch của Ủy ban Mặt trận Tổ quốc Việt Nam xã Đồng Môn về tổ chức Ngày hội Đại đoàn kết toàn dân tộc năm 202</w:t>
      </w:r>
      <w:r w:rsidR="00D51CB0">
        <w:rPr>
          <w:i/>
          <w:iCs/>
          <w:sz w:val="28"/>
          <w:szCs w:val="28"/>
        </w:rPr>
        <w:t>3.</w:t>
      </w:r>
      <w:r w:rsidRPr="002E795C">
        <w:rPr>
          <w:i/>
          <w:iCs/>
          <w:sz w:val="28"/>
          <w:szCs w:val="28"/>
        </w:rPr>
        <w:t xml:space="preserve"> </w:t>
      </w:r>
      <w:r w:rsidR="00D51CB0">
        <w:rPr>
          <w:i/>
          <w:iCs/>
          <w:sz w:val="28"/>
          <w:szCs w:val="28"/>
        </w:rPr>
        <w:t>T</w:t>
      </w:r>
      <w:r w:rsidRPr="002E795C">
        <w:rPr>
          <w:i/>
          <w:iCs/>
          <w:sz w:val="28"/>
          <w:szCs w:val="28"/>
        </w:rPr>
        <w:t>ối ngày 15/11/2023, thôn Đồng Thanh – xã Đồng Môn tổ chức điểm Ngày hội Đại đoàn kết toàn dân tộ</w:t>
      </w:r>
      <w:r w:rsidR="00D51CB0">
        <w:rPr>
          <w:i/>
          <w:iCs/>
          <w:sz w:val="28"/>
          <w:szCs w:val="28"/>
        </w:rPr>
        <w:t>c năm 2023.</w:t>
      </w:r>
    </w:p>
    <w:p w14:paraId="52799D07" w14:textId="3CABF5ED" w:rsidR="00CA7845" w:rsidRPr="002E795C" w:rsidRDefault="00CA7845" w:rsidP="00CA7845">
      <w:pPr>
        <w:ind w:firstLine="720"/>
        <w:jc w:val="both"/>
        <w:rPr>
          <w:sz w:val="28"/>
          <w:szCs w:val="28"/>
        </w:rPr>
      </w:pPr>
      <w:r w:rsidRPr="002E795C">
        <w:rPr>
          <w:sz w:val="28"/>
          <w:szCs w:val="28"/>
        </w:rPr>
        <w:t xml:space="preserve">Tại buổi lễ, thôn Đồng Thanh rất vinh dự được đón tiếp các đại biểu của Thành phố và xã về tham dự và chỉ đạo. Đại biểu Thành phố có đồng chí Trần Hậu Tuấn – UVBTV Thành ủy – Trưởng ban Tuyên giáo – Giám đốc Trung tâm bồi dưỡng chính trị Thành phố - Trưởng đoàn công tác của Thành ủy chỉ đạo xã Đồng Môn; đồng chí Hồ Văn Đại – Thành ủy viên – Phó ban </w:t>
      </w:r>
      <w:r w:rsidR="00EC2D7C" w:rsidRPr="002E795C">
        <w:rPr>
          <w:sz w:val="28"/>
          <w:szCs w:val="28"/>
        </w:rPr>
        <w:t>Tuyên giáo</w:t>
      </w:r>
      <w:r w:rsidRPr="002E795C">
        <w:rPr>
          <w:sz w:val="28"/>
          <w:szCs w:val="28"/>
        </w:rPr>
        <w:t xml:space="preserve"> Thành ủy – Phó trưởng đoàn công tác của Thành ủy chỉ đạo xã Đồng Môn.</w:t>
      </w:r>
    </w:p>
    <w:p w14:paraId="7B67B06C" w14:textId="76B69B61" w:rsidR="00CA7845" w:rsidRPr="002E795C" w:rsidRDefault="00CA7845" w:rsidP="00CA7845">
      <w:pPr>
        <w:ind w:firstLine="720"/>
        <w:jc w:val="both"/>
        <w:rPr>
          <w:sz w:val="28"/>
          <w:szCs w:val="28"/>
        </w:rPr>
      </w:pPr>
      <w:r w:rsidRPr="002E795C">
        <w:rPr>
          <w:sz w:val="28"/>
          <w:szCs w:val="28"/>
        </w:rPr>
        <w:t>Về phía lãnh đạo địa phương có các đồng chí Thường trực Đảng ủy, HĐND, lãnh đạo UBND, Ban thường trực UBMTTQ xã, trưởng phó các ban ngành, đoàn thể cấp xã.  Các đồng chí là bí thư chi bộ kiêm Trưởng ban Công tác mặt trận các thôn</w:t>
      </w:r>
      <w:r w:rsidR="00D51CB0">
        <w:rPr>
          <w:sz w:val="28"/>
          <w:szCs w:val="28"/>
        </w:rPr>
        <w:t xml:space="preserve"> cùng đông đảo bà con nhân dân trong thôn Đồng Thanh.</w:t>
      </w:r>
    </w:p>
    <w:p w14:paraId="3938D4B5" w14:textId="677EBFD5" w:rsidR="002E795C" w:rsidRPr="002E795C" w:rsidRDefault="00CA7845" w:rsidP="002E795C">
      <w:pPr>
        <w:spacing w:before="120" w:after="120" w:line="240" w:lineRule="auto"/>
        <w:ind w:firstLine="567"/>
        <w:jc w:val="both"/>
        <w:rPr>
          <w:rFonts w:eastAsia="Times New Roman"/>
          <w:color w:val="000000"/>
          <w:sz w:val="28"/>
          <w:szCs w:val="28"/>
        </w:rPr>
      </w:pPr>
      <w:r w:rsidRPr="002E795C">
        <w:rPr>
          <w:sz w:val="28"/>
          <w:szCs w:val="28"/>
        </w:rPr>
        <w:t>Tại buổi lễ đồng chí Trần Văn Thức – Bí thư chi bộ - Trưởng Ban công tác mặt trận thôn Đồng Thanh đã đọc diễn văn truyền thống ngày Thành lập Mặt trận Tổ quốc Việt Nam (18/11/1930 – 18/11/2023)</w:t>
      </w:r>
      <w:r w:rsidR="000A2BF5" w:rsidRPr="002E795C">
        <w:rPr>
          <w:sz w:val="28"/>
          <w:szCs w:val="28"/>
        </w:rPr>
        <w:t>. Nêu lên được truyền thống hào hùng và ý nghĩa to lớn của Mặt Trận Tổ quốc Việt Nam</w:t>
      </w:r>
      <w:r w:rsidR="00D51CB0">
        <w:rPr>
          <w:sz w:val="28"/>
          <w:szCs w:val="28"/>
        </w:rPr>
        <w:t xml:space="preserve"> qua các thờ kỳ đối với công cuộc giải phóng dân tộc, thống nhất đất nước và đổi mới nền kinh tế</w:t>
      </w:r>
      <w:r w:rsidR="000A2BF5" w:rsidRPr="002E795C">
        <w:rPr>
          <w:sz w:val="28"/>
          <w:szCs w:val="28"/>
        </w:rPr>
        <w:t xml:space="preserve">. Đồng thời </w:t>
      </w:r>
      <w:r w:rsidR="002E795C" w:rsidRPr="002E795C">
        <w:rPr>
          <w:sz w:val="28"/>
          <w:szCs w:val="28"/>
        </w:rPr>
        <w:t>báo cáo kết quả xây dựng khối đại đoàn kết toàn dân tộc, các phong trào th</w:t>
      </w:r>
      <w:r w:rsidR="002E795C" w:rsidRPr="002E795C">
        <w:rPr>
          <w:rFonts w:eastAsia="Times New Roman"/>
          <w:color w:val="000000"/>
          <w:sz w:val="28"/>
          <w:szCs w:val="28"/>
        </w:rPr>
        <w:t>i</w:t>
      </w:r>
      <w:r w:rsidR="002E795C" w:rsidRPr="002E795C">
        <w:rPr>
          <w:sz w:val="28"/>
          <w:szCs w:val="28"/>
        </w:rPr>
        <w:t xml:space="preserve"> đua năm 2023</w:t>
      </w:r>
      <w:r w:rsidR="002E795C" w:rsidRPr="002E795C">
        <w:rPr>
          <w:rFonts w:eastAsia="Times New Roman"/>
          <w:color w:val="000000"/>
          <w:spacing w:val="4"/>
          <w:sz w:val="28"/>
          <w:szCs w:val="28"/>
        </w:rPr>
        <w:t xml:space="preserve">, mục tiêu cách thức thực hiện thời gian tới. Cũng trong buổi lễ, Ban Công tác Mặt trận thôn Đồng Thanh đã tiến hành </w:t>
      </w:r>
      <w:r w:rsidR="002E795C" w:rsidRPr="002E795C">
        <w:rPr>
          <w:rFonts w:eastAsia="Times New Roman"/>
          <w:color w:val="000000"/>
          <w:sz w:val="28"/>
          <w:szCs w:val="28"/>
        </w:rPr>
        <w:t>biểu dương, khen thưởng những tập thể, gia đình, cá nhân tiêu biểu có thành tích xuất sắc trong thực hiện các cuộc vận động và tặng quà cho các hộ có hoàn cảnh khó khăn.</w:t>
      </w:r>
    </w:p>
    <w:p w14:paraId="24C6A9CD" w14:textId="1B8E13FF" w:rsidR="002E795C" w:rsidRDefault="002E795C" w:rsidP="002E795C">
      <w:pPr>
        <w:spacing w:before="120" w:after="120" w:line="240" w:lineRule="auto"/>
        <w:ind w:firstLine="567"/>
        <w:jc w:val="both"/>
        <w:rPr>
          <w:rFonts w:eastAsia="Times New Roman"/>
          <w:color w:val="000000"/>
          <w:sz w:val="28"/>
          <w:szCs w:val="28"/>
        </w:rPr>
      </w:pPr>
      <w:r w:rsidRPr="002E795C">
        <w:rPr>
          <w:rFonts w:eastAsia="Times New Roman"/>
          <w:color w:val="000000"/>
          <w:sz w:val="28"/>
          <w:szCs w:val="28"/>
        </w:rPr>
        <w:t>Tại buổi lễ, thay mặt lãnh đạo Thành phố, đồng chí Trần Hậu Tuấn đã phát biểu ghi nhận những kết quả đạt được của thôn Đồng Thanh trên tất cả các lĩnh vực, đồng thời yêu cầu Liên đoàn cán bộ và nhân dân thôn Đồng Thanh tiếp tục phát huy những thành tích đạt được, khắc phục những tồn tại để đưa thôn Đồng Thanh trở thành một trong những thôn dẫn đầu của xã, đặc biệt hoàn thành mục tiêu Khu dân cư Nông thôn mới kiểu mẫu năm 2024.</w:t>
      </w:r>
      <w:r w:rsidR="00067E29">
        <w:rPr>
          <w:rFonts w:eastAsia="Times New Roman"/>
          <w:color w:val="000000"/>
          <w:sz w:val="28"/>
          <w:szCs w:val="28"/>
        </w:rPr>
        <w:t>/.</w:t>
      </w:r>
    </w:p>
    <w:p w14:paraId="2D198C66" w14:textId="5445090E" w:rsidR="00CA7845" w:rsidRPr="002E795C" w:rsidRDefault="00CA7845" w:rsidP="00CA7845">
      <w:pPr>
        <w:ind w:firstLine="720"/>
        <w:jc w:val="both"/>
        <w:rPr>
          <w:sz w:val="28"/>
          <w:szCs w:val="28"/>
        </w:rPr>
      </w:pPr>
    </w:p>
    <w:sectPr w:rsidR="00CA7845" w:rsidRPr="002E795C"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10A49"/>
    <w:multiLevelType w:val="hybridMultilevel"/>
    <w:tmpl w:val="6B6A589E"/>
    <w:lvl w:ilvl="0" w:tplc="C6DC83F2">
      <w:start w:val="1"/>
      <w:numFmt w:val="decimal"/>
      <w:lvlText w:val="%1."/>
      <w:lvlJc w:val="left"/>
      <w:pPr>
        <w:ind w:left="1017" w:hanging="375"/>
      </w:pPr>
      <w:rPr>
        <w:rFonts w:hint="default"/>
      </w:rPr>
    </w:lvl>
    <w:lvl w:ilvl="1" w:tplc="042A0019" w:tentative="1">
      <w:start w:val="1"/>
      <w:numFmt w:val="lowerLetter"/>
      <w:lvlText w:val="%2."/>
      <w:lvlJc w:val="left"/>
      <w:pPr>
        <w:ind w:left="1722" w:hanging="360"/>
      </w:pPr>
    </w:lvl>
    <w:lvl w:ilvl="2" w:tplc="042A001B" w:tentative="1">
      <w:start w:val="1"/>
      <w:numFmt w:val="lowerRoman"/>
      <w:lvlText w:val="%3."/>
      <w:lvlJc w:val="right"/>
      <w:pPr>
        <w:ind w:left="2442" w:hanging="180"/>
      </w:pPr>
    </w:lvl>
    <w:lvl w:ilvl="3" w:tplc="042A000F" w:tentative="1">
      <w:start w:val="1"/>
      <w:numFmt w:val="decimal"/>
      <w:lvlText w:val="%4."/>
      <w:lvlJc w:val="left"/>
      <w:pPr>
        <w:ind w:left="3162" w:hanging="360"/>
      </w:pPr>
    </w:lvl>
    <w:lvl w:ilvl="4" w:tplc="042A0019" w:tentative="1">
      <w:start w:val="1"/>
      <w:numFmt w:val="lowerLetter"/>
      <w:lvlText w:val="%5."/>
      <w:lvlJc w:val="left"/>
      <w:pPr>
        <w:ind w:left="3882" w:hanging="360"/>
      </w:pPr>
    </w:lvl>
    <w:lvl w:ilvl="5" w:tplc="042A001B" w:tentative="1">
      <w:start w:val="1"/>
      <w:numFmt w:val="lowerRoman"/>
      <w:lvlText w:val="%6."/>
      <w:lvlJc w:val="right"/>
      <w:pPr>
        <w:ind w:left="4602" w:hanging="180"/>
      </w:pPr>
    </w:lvl>
    <w:lvl w:ilvl="6" w:tplc="042A000F" w:tentative="1">
      <w:start w:val="1"/>
      <w:numFmt w:val="decimal"/>
      <w:lvlText w:val="%7."/>
      <w:lvlJc w:val="left"/>
      <w:pPr>
        <w:ind w:left="5322" w:hanging="360"/>
      </w:pPr>
    </w:lvl>
    <w:lvl w:ilvl="7" w:tplc="042A0019" w:tentative="1">
      <w:start w:val="1"/>
      <w:numFmt w:val="lowerLetter"/>
      <w:lvlText w:val="%8."/>
      <w:lvlJc w:val="left"/>
      <w:pPr>
        <w:ind w:left="6042" w:hanging="360"/>
      </w:pPr>
    </w:lvl>
    <w:lvl w:ilvl="8" w:tplc="042A001B" w:tentative="1">
      <w:start w:val="1"/>
      <w:numFmt w:val="lowerRoman"/>
      <w:lvlText w:val="%9."/>
      <w:lvlJc w:val="right"/>
      <w:pPr>
        <w:ind w:left="67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45"/>
    <w:rsid w:val="00067E29"/>
    <w:rsid w:val="000A2BF5"/>
    <w:rsid w:val="002E795C"/>
    <w:rsid w:val="00475B86"/>
    <w:rsid w:val="006B13DC"/>
    <w:rsid w:val="00CA7845"/>
    <w:rsid w:val="00D51CB0"/>
    <w:rsid w:val="00EC2D7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C936"/>
  <w15:chartTrackingRefBased/>
  <w15:docId w15:val="{F8E64960-A285-4790-8212-C114B9DD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FE56F-80C4-4C0A-802E-8167FC607B4A}"/>
</file>

<file path=customXml/itemProps2.xml><?xml version="1.0" encoding="utf-8"?>
<ds:datastoreItem xmlns:ds="http://schemas.openxmlformats.org/officeDocument/2006/customXml" ds:itemID="{EC656E98-3FD2-49F6-8318-E752BEADCAC1}"/>
</file>

<file path=customXml/itemProps3.xml><?xml version="1.0" encoding="utf-8"?>
<ds:datastoreItem xmlns:ds="http://schemas.openxmlformats.org/officeDocument/2006/customXml" ds:itemID="{796D8D2F-EDA6-4734-8997-51A430E19F5B}"/>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2023-11-22T02:39:00Z</dcterms:created>
  <dcterms:modified xsi:type="dcterms:W3CDTF">2023-11-22T02:39:00Z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